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CF3D" w14:textId="63C29A6E" w:rsidR="005A7B81" w:rsidRPr="00876CFD" w:rsidRDefault="00586204" w:rsidP="00876CFD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D11A11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年度</w:t>
      </w:r>
      <w:r w:rsidR="00E17B3A" w:rsidRPr="00876CFD">
        <w:rPr>
          <w:rFonts w:ascii="ＭＳ 明朝" w:eastAsia="ＭＳ 明朝" w:hAnsi="ＭＳ 明朝" w:hint="eastAsia"/>
          <w:sz w:val="28"/>
          <w:szCs w:val="28"/>
        </w:rPr>
        <w:t>有識者部員の選任について（報告）</w:t>
      </w:r>
    </w:p>
    <w:p w14:paraId="118049D6" w14:textId="77777777" w:rsidR="00586204" w:rsidRDefault="00586204" w:rsidP="00E17B3A">
      <w:pPr>
        <w:ind w:firstLineChars="500" w:firstLine="1200"/>
        <w:rPr>
          <w:rFonts w:ascii="ＭＳ 明朝" w:eastAsia="ＭＳ 明朝" w:hAnsi="ＭＳ 明朝"/>
          <w:sz w:val="24"/>
          <w:szCs w:val="24"/>
          <w:u w:val="double"/>
        </w:rPr>
      </w:pPr>
    </w:p>
    <w:p w14:paraId="42075F61" w14:textId="1523BF9D" w:rsidR="002D4E1D" w:rsidRDefault="000E73F7" w:rsidP="00865C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E73F7">
        <w:rPr>
          <w:rFonts w:ascii="ＭＳ 明朝" w:eastAsia="ＭＳ 明朝" w:hAnsi="ＭＳ 明朝" w:hint="eastAsia"/>
          <w:sz w:val="24"/>
          <w:szCs w:val="24"/>
        </w:rPr>
        <w:t>❖</w:t>
      </w:r>
      <w:r w:rsidR="006532C5" w:rsidRPr="006532C5">
        <w:rPr>
          <w:rFonts w:ascii="ＭＳ 明朝" w:eastAsia="ＭＳ 明朝" w:hAnsi="ＭＳ 明朝" w:hint="eastAsia"/>
          <w:sz w:val="24"/>
          <w:szCs w:val="24"/>
        </w:rPr>
        <w:t>細則第４条に基づき</w:t>
      </w:r>
      <w:r w:rsidR="006532C5">
        <w:rPr>
          <w:rFonts w:ascii="ＭＳ 明朝" w:eastAsia="ＭＳ 明朝" w:hAnsi="ＭＳ 明朝" w:hint="eastAsia"/>
          <w:sz w:val="24"/>
          <w:szCs w:val="24"/>
        </w:rPr>
        <w:t>、</w:t>
      </w:r>
      <w:r w:rsidR="00876CFD" w:rsidRPr="00876CFD">
        <w:rPr>
          <w:rFonts w:ascii="ＭＳ 明朝" w:eastAsia="ＭＳ 明朝" w:hAnsi="ＭＳ 明朝" w:hint="eastAsia"/>
          <w:sz w:val="24"/>
          <w:szCs w:val="24"/>
        </w:rPr>
        <w:t>事業運営上</w:t>
      </w:r>
      <w:r w:rsidR="00E17B3A" w:rsidRPr="00876CFD">
        <w:rPr>
          <w:rFonts w:ascii="ＭＳ 明朝" w:eastAsia="ＭＳ 明朝" w:hAnsi="ＭＳ 明朝" w:hint="eastAsia"/>
          <w:sz w:val="24"/>
          <w:szCs w:val="24"/>
        </w:rPr>
        <w:t>有識者部員として次の者を選任しましたので</w:t>
      </w:r>
      <w:r w:rsidR="00876CFD" w:rsidRPr="00876CFD">
        <w:rPr>
          <w:rFonts w:ascii="ＭＳ 明朝" w:eastAsia="ＭＳ 明朝" w:hAnsi="ＭＳ 明朝" w:hint="eastAsia"/>
          <w:sz w:val="24"/>
          <w:szCs w:val="24"/>
        </w:rPr>
        <w:t>指名をお願いします。</w:t>
      </w:r>
    </w:p>
    <w:p w14:paraId="7C9DC8FF" w14:textId="77777777" w:rsidR="000E73F7" w:rsidRPr="006532C5" w:rsidRDefault="000E73F7" w:rsidP="006532C5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1341" w:type="dxa"/>
        <w:tblInd w:w="-998" w:type="dxa"/>
        <w:tblLook w:val="04A0" w:firstRow="1" w:lastRow="0" w:firstColumn="1" w:lastColumn="0" w:noHBand="0" w:noVBand="1"/>
      </w:tblPr>
      <w:tblGrid>
        <w:gridCol w:w="1986"/>
        <w:gridCol w:w="2268"/>
        <w:gridCol w:w="2409"/>
        <w:gridCol w:w="2552"/>
        <w:gridCol w:w="2126"/>
      </w:tblGrid>
      <w:tr w:rsidR="00876CFD" w:rsidRPr="00876CFD" w14:paraId="0F1CB579" w14:textId="77777777" w:rsidTr="00865CF0">
        <w:trPr>
          <w:trHeight w:val="597"/>
        </w:trPr>
        <w:tc>
          <w:tcPr>
            <w:tcW w:w="1986" w:type="dxa"/>
          </w:tcPr>
          <w:p w14:paraId="7D7B14CC" w14:textId="5DD6DCAD" w:rsidR="00876CFD" w:rsidRPr="00876CFD" w:rsidRDefault="00876CFD" w:rsidP="00865CF0">
            <w:pPr>
              <w:spacing w:line="48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876CFD">
              <w:rPr>
                <w:rFonts w:ascii="ＭＳ 明朝" w:eastAsia="ＭＳ 明朝" w:hAnsi="ＭＳ 明朝" w:hint="eastAsia"/>
                <w:sz w:val="24"/>
                <w:szCs w:val="24"/>
              </w:rPr>
              <w:t>部会名（所属）</w:t>
            </w:r>
          </w:p>
        </w:tc>
        <w:tc>
          <w:tcPr>
            <w:tcW w:w="2268" w:type="dxa"/>
          </w:tcPr>
          <w:p w14:paraId="75D9C85F" w14:textId="728A8AF1" w:rsidR="00876CFD" w:rsidRPr="00876CFD" w:rsidRDefault="00876CFD" w:rsidP="00865CF0">
            <w:pPr>
              <w:spacing w:line="48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76CFD">
              <w:rPr>
                <w:rFonts w:ascii="ＭＳ 明朝" w:eastAsia="ＭＳ 明朝" w:hAnsi="ＭＳ 明朝" w:hint="eastAsia"/>
                <w:sz w:val="24"/>
                <w:szCs w:val="24"/>
              </w:rPr>
              <w:t>部　名（所属）</w:t>
            </w:r>
          </w:p>
        </w:tc>
        <w:tc>
          <w:tcPr>
            <w:tcW w:w="2409" w:type="dxa"/>
          </w:tcPr>
          <w:p w14:paraId="3EE8E4DD" w14:textId="1417C775" w:rsidR="00876CFD" w:rsidRPr="00876CFD" w:rsidRDefault="00876CFD" w:rsidP="00876CF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6CFD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552" w:type="dxa"/>
          </w:tcPr>
          <w:p w14:paraId="07A0D1F9" w14:textId="0A9ACBE8" w:rsidR="00876CFD" w:rsidRPr="00876CFD" w:rsidRDefault="00876CFD" w:rsidP="00876CF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6C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76C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所</w:t>
            </w:r>
          </w:p>
        </w:tc>
        <w:tc>
          <w:tcPr>
            <w:tcW w:w="2126" w:type="dxa"/>
          </w:tcPr>
          <w:p w14:paraId="3FA3EF36" w14:textId="422B0F91" w:rsidR="00876CFD" w:rsidRPr="00876CFD" w:rsidRDefault="00876CFD" w:rsidP="00876CF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6CF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876CFD" w:rsidRPr="00876CFD" w14:paraId="29D708A7" w14:textId="77777777" w:rsidTr="00865CF0">
        <w:trPr>
          <w:trHeight w:val="1150"/>
        </w:trPr>
        <w:tc>
          <w:tcPr>
            <w:tcW w:w="1986" w:type="dxa"/>
          </w:tcPr>
          <w:p w14:paraId="5B6AA80A" w14:textId="77777777" w:rsidR="00876CFD" w:rsidRPr="00876CFD" w:rsidRDefault="00876CFD" w:rsidP="00876CF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</w:tc>
        <w:tc>
          <w:tcPr>
            <w:tcW w:w="2268" w:type="dxa"/>
          </w:tcPr>
          <w:p w14:paraId="25BD739B" w14:textId="77777777" w:rsidR="00876CFD" w:rsidRPr="00876CFD" w:rsidRDefault="00876CFD" w:rsidP="00876CF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</w:tc>
        <w:tc>
          <w:tcPr>
            <w:tcW w:w="2409" w:type="dxa"/>
          </w:tcPr>
          <w:p w14:paraId="7008D154" w14:textId="77777777" w:rsidR="00876CFD" w:rsidRPr="00876CFD" w:rsidRDefault="00876CFD" w:rsidP="00876CF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</w:tc>
        <w:tc>
          <w:tcPr>
            <w:tcW w:w="2552" w:type="dxa"/>
          </w:tcPr>
          <w:p w14:paraId="1D53836C" w14:textId="77777777" w:rsidR="00876CFD" w:rsidRPr="00876CFD" w:rsidRDefault="00876CFD" w:rsidP="00876CF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</w:tc>
        <w:tc>
          <w:tcPr>
            <w:tcW w:w="2126" w:type="dxa"/>
          </w:tcPr>
          <w:p w14:paraId="27E57C1C" w14:textId="567FAA97" w:rsidR="00876CFD" w:rsidRPr="00876CFD" w:rsidRDefault="00876CFD" w:rsidP="00876CF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</w:tc>
      </w:tr>
      <w:tr w:rsidR="00876CFD" w:rsidRPr="00876CFD" w14:paraId="534DB09E" w14:textId="77777777" w:rsidTr="00865CF0">
        <w:trPr>
          <w:trHeight w:val="1122"/>
        </w:trPr>
        <w:tc>
          <w:tcPr>
            <w:tcW w:w="1986" w:type="dxa"/>
          </w:tcPr>
          <w:p w14:paraId="3973B746" w14:textId="7AC04083" w:rsidR="00876CFD" w:rsidRPr="00876CFD" w:rsidRDefault="00876CFD" w:rsidP="00876CF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</w:tc>
        <w:tc>
          <w:tcPr>
            <w:tcW w:w="2268" w:type="dxa"/>
          </w:tcPr>
          <w:p w14:paraId="274AD2A5" w14:textId="77777777" w:rsidR="00876CFD" w:rsidRPr="00876CFD" w:rsidRDefault="00876CFD" w:rsidP="00876CF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</w:tc>
        <w:tc>
          <w:tcPr>
            <w:tcW w:w="2409" w:type="dxa"/>
          </w:tcPr>
          <w:p w14:paraId="7C7FD217" w14:textId="77777777" w:rsidR="00876CFD" w:rsidRPr="00876CFD" w:rsidRDefault="00876CFD" w:rsidP="00876CF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</w:tc>
        <w:tc>
          <w:tcPr>
            <w:tcW w:w="2552" w:type="dxa"/>
          </w:tcPr>
          <w:p w14:paraId="4EABA781" w14:textId="77777777" w:rsidR="00876CFD" w:rsidRPr="00876CFD" w:rsidRDefault="00876CFD" w:rsidP="00876CF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</w:tc>
        <w:tc>
          <w:tcPr>
            <w:tcW w:w="2126" w:type="dxa"/>
          </w:tcPr>
          <w:p w14:paraId="2A45D01D" w14:textId="77777777" w:rsidR="00876CFD" w:rsidRPr="00876CFD" w:rsidRDefault="00876CFD" w:rsidP="00876CF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</w:p>
        </w:tc>
      </w:tr>
    </w:tbl>
    <w:p w14:paraId="79BB124F" w14:textId="71A30CE3" w:rsidR="002D4E1D" w:rsidRPr="006B0C22" w:rsidRDefault="006B0C22" w:rsidP="000E73F7">
      <w:pPr>
        <w:pStyle w:val="a4"/>
        <w:numPr>
          <w:ilvl w:val="0"/>
          <w:numId w:val="1"/>
        </w:numPr>
        <w:spacing w:before="240"/>
        <w:ind w:leftChars="0"/>
        <w:rPr>
          <w:rFonts w:ascii="ＭＳ 明朝" w:eastAsia="ＭＳ 明朝" w:hAnsi="ＭＳ 明朝"/>
          <w:b/>
          <w:bCs/>
          <w:sz w:val="24"/>
          <w:szCs w:val="24"/>
          <w:u w:val="double"/>
        </w:rPr>
      </w:pPr>
      <w:r w:rsidRPr="006B0C22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提出：</w:t>
      </w:r>
      <w:r w:rsidR="00D11A11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３</w:t>
      </w:r>
      <w:r w:rsidRPr="006B0C22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月</w:t>
      </w:r>
      <w:r w:rsidR="00D11A11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 xml:space="preserve">　</w:t>
      </w:r>
      <w:r w:rsidRPr="006B0C22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日（</w:t>
      </w:r>
      <w:r w:rsidR="00D11A11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 xml:space="preserve">　</w:t>
      </w:r>
      <w:r w:rsidRPr="006B0C22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）までに事務局へ</w:t>
      </w:r>
    </w:p>
    <w:p w14:paraId="1DA0948F" w14:textId="15DF46F8" w:rsidR="006532C5" w:rsidRPr="000E73F7" w:rsidRDefault="000E73F7" w:rsidP="00865CF0">
      <w:pPr>
        <w:spacing w:before="24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《</w:t>
      </w:r>
      <w:r w:rsidRPr="000E73F7">
        <w:rPr>
          <w:rFonts w:ascii="ＭＳ 明朝" w:eastAsia="ＭＳ 明朝" w:hAnsi="ＭＳ 明朝" w:hint="eastAsia"/>
          <w:sz w:val="24"/>
          <w:szCs w:val="24"/>
        </w:rPr>
        <w:t>古牧地区住民自治協議会事務局</w:t>
      </w:r>
      <w:r>
        <w:rPr>
          <w:rFonts w:ascii="ＭＳ 明朝" w:eastAsia="ＭＳ 明朝" w:hAnsi="ＭＳ 明朝" w:hint="eastAsia"/>
          <w:sz w:val="24"/>
          <w:szCs w:val="24"/>
        </w:rPr>
        <w:t>》</w:t>
      </w:r>
      <w:r w:rsidR="00865C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ＦＡＸ：２１９－１０５７</w:t>
      </w:r>
    </w:p>
    <w:p w14:paraId="502A5960" w14:textId="79C8D1B0" w:rsidR="000E73F7" w:rsidRDefault="000E73F7" w:rsidP="00876C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     　　　</w:t>
      </w:r>
      <w:r w:rsidR="00865CF0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メール：komaki@vivid.ocn.ne.jp</w:t>
      </w:r>
    </w:p>
    <w:p w14:paraId="05B87A16" w14:textId="77777777" w:rsidR="000E73F7" w:rsidRPr="000E73F7" w:rsidRDefault="000E73F7" w:rsidP="00876CFD">
      <w:pPr>
        <w:rPr>
          <w:rFonts w:ascii="ＭＳ 明朝" w:eastAsia="ＭＳ 明朝" w:hAnsi="ＭＳ 明朝"/>
          <w:sz w:val="24"/>
          <w:szCs w:val="24"/>
        </w:rPr>
      </w:pPr>
    </w:p>
    <w:p w14:paraId="549F32AC" w14:textId="26056B14" w:rsidR="00876CFD" w:rsidRPr="001101A9" w:rsidRDefault="002D4E1D" w:rsidP="001101A9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4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B73F7" wp14:editId="76C9FBD5">
                <wp:simplePos x="0" y="0"/>
                <wp:positionH relativeFrom="column">
                  <wp:posOffset>3648710</wp:posOffset>
                </wp:positionH>
                <wp:positionV relativeFrom="paragraph">
                  <wp:posOffset>114935</wp:posOffset>
                </wp:positionV>
                <wp:extent cx="20002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F4316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9.05pt" to="444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" strokecolor="windowText">
                <v:stroke dashstyle="dash"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2CBBB" wp14:editId="1213DEA7">
                <wp:simplePos x="0" y="0"/>
                <wp:positionH relativeFrom="column">
                  <wp:posOffset>295910</wp:posOffset>
                </wp:positionH>
                <wp:positionV relativeFrom="paragraph">
                  <wp:posOffset>124459</wp:posOffset>
                </wp:positionV>
                <wp:extent cx="1990725" cy="9525"/>
                <wp:effectExtent l="0" t="0" r="952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16D0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pt,9.8pt" to="180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" strokecolor="black [3213]">
                <v:stroke dashstyle="dash"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 xml:space="preserve">キ　リ　ト　リ　</w:t>
      </w:r>
    </w:p>
    <w:p w14:paraId="55211AA0" w14:textId="77777777" w:rsidR="006532C5" w:rsidRDefault="006532C5" w:rsidP="00876CFD">
      <w:pPr>
        <w:rPr>
          <w:rFonts w:ascii="ＭＳ 明朝" w:eastAsia="ＭＳ 明朝" w:hAnsi="ＭＳ 明朝"/>
          <w:sz w:val="24"/>
          <w:szCs w:val="24"/>
          <w:u w:val="double"/>
        </w:rPr>
      </w:pPr>
    </w:p>
    <w:p w14:paraId="4C516BB7" w14:textId="019D6246" w:rsidR="00807F33" w:rsidRDefault="001101A9" w:rsidP="00876CFD">
      <w:pPr>
        <w:rPr>
          <w:rFonts w:ascii="ＭＳ 明朝" w:eastAsia="ＭＳ 明朝" w:hAnsi="ＭＳ 明朝"/>
          <w:sz w:val="24"/>
          <w:szCs w:val="24"/>
          <w:u w:val="double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955BC" wp14:editId="14107285">
                <wp:simplePos x="0" y="0"/>
                <wp:positionH relativeFrom="column">
                  <wp:posOffset>-85090</wp:posOffset>
                </wp:positionH>
                <wp:positionV relativeFrom="paragraph">
                  <wp:posOffset>93344</wp:posOffset>
                </wp:positionV>
                <wp:extent cx="6200775" cy="469582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4695825"/>
                        </a:xfrm>
                        <a:prstGeom prst="roundRect">
                          <a:avLst>
                            <a:gd name="adj" fmla="val 2541"/>
                          </a:avLst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D5313" id="四角形: 角を丸くする 3" o:spid="_x0000_s1026" style="position:absolute;left:0;text-align:left;margin-left:-6.7pt;margin-top:7.35pt;width:488.25pt;height:3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" filled="f" strokecolor="black [3213]" strokeweight="1pt">
                <v:stroke linestyle="thinThin" joinstyle="miter"/>
              </v:roundrect>
            </w:pict>
          </mc:Fallback>
        </mc:AlternateContent>
      </w:r>
    </w:p>
    <w:p w14:paraId="6CF1241E" w14:textId="5ECE7179" w:rsidR="00807F33" w:rsidRDefault="00807F33" w:rsidP="00807F33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807F33">
        <w:rPr>
          <w:rFonts w:ascii="ＭＳ 明朝" w:eastAsia="ＭＳ 明朝" w:hAnsi="ＭＳ 明朝" w:hint="eastAsia"/>
          <w:b/>
          <w:bCs/>
          <w:sz w:val="24"/>
          <w:szCs w:val="24"/>
        </w:rPr>
        <w:t>《参考》</w:t>
      </w:r>
    </w:p>
    <w:p w14:paraId="30E41563" w14:textId="2C8047C9" w:rsidR="00807F33" w:rsidRPr="00807F33" w:rsidRDefault="00807F33" w:rsidP="00807F33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F4D4447" w14:textId="6E92CB4C" w:rsidR="002D4E1D" w:rsidRPr="00807F33" w:rsidRDefault="00807F33" w:rsidP="00807F33">
      <w:pPr>
        <w:rPr>
          <w:rFonts w:ascii="ＭＳ 明朝" w:eastAsia="ＭＳ 明朝" w:hAnsi="ＭＳ 明朝"/>
          <w:sz w:val="24"/>
          <w:szCs w:val="24"/>
        </w:rPr>
      </w:pPr>
      <w:r w:rsidRPr="00807F33">
        <w:rPr>
          <w:rFonts w:ascii="Century" w:eastAsia="ＭＳ 明朝" w:hAnsi="Century" w:cs="Times New Roman" w:hint="eastAsia"/>
          <w:b/>
          <w:sz w:val="24"/>
          <w:szCs w:val="24"/>
        </w:rPr>
        <w:t>【古牧地区住民自治協議会</w:t>
      </w:r>
      <w:r w:rsidR="002D4E1D" w:rsidRPr="002D4E1D">
        <w:rPr>
          <w:rFonts w:ascii="Century" w:eastAsia="ＭＳ 明朝" w:hAnsi="Century" w:cs="Times New Roman" w:hint="eastAsia"/>
          <w:b/>
          <w:sz w:val="24"/>
          <w:szCs w:val="24"/>
        </w:rPr>
        <w:t>会則</w:t>
      </w:r>
      <w:r w:rsidRPr="00807F33">
        <w:rPr>
          <w:rFonts w:ascii="Century" w:eastAsia="ＭＳ 明朝" w:hAnsi="Century" w:cs="Times New Roman" w:hint="eastAsia"/>
          <w:b/>
          <w:sz w:val="24"/>
          <w:szCs w:val="24"/>
        </w:rPr>
        <w:t>】</w:t>
      </w:r>
    </w:p>
    <w:p w14:paraId="27273214" w14:textId="77777777" w:rsidR="002D4E1D" w:rsidRPr="00807F33" w:rsidRDefault="002D4E1D" w:rsidP="002D4E1D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807F33">
        <w:rPr>
          <w:rFonts w:ascii="Century" w:eastAsia="ＭＳ 明朝" w:hAnsi="Century" w:cs="Times New Roman" w:hint="eastAsia"/>
          <w:szCs w:val="21"/>
        </w:rPr>
        <w:t>（企画調整委員会）</w:t>
      </w:r>
    </w:p>
    <w:p w14:paraId="25B8FA31" w14:textId="77777777" w:rsidR="002D4E1D" w:rsidRPr="00807F33" w:rsidRDefault="002D4E1D" w:rsidP="00807F33">
      <w:pPr>
        <w:ind w:leftChars="100" w:left="611" w:hangingChars="191" w:hanging="401"/>
        <w:rPr>
          <w:rFonts w:ascii="Century" w:eastAsia="ＭＳ 明朝" w:hAnsi="Century" w:cs="Times New Roman"/>
          <w:szCs w:val="21"/>
        </w:rPr>
      </w:pPr>
      <w:r w:rsidRPr="00807F33">
        <w:rPr>
          <w:rFonts w:ascii="Century" w:eastAsia="ＭＳ 明朝" w:hAnsi="Century" w:cs="Times New Roman" w:hint="eastAsia"/>
          <w:szCs w:val="21"/>
        </w:rPr>
        <w:t>第９条　本会の企画調整委員会は、総会に次ぐ議決機関であって、会長、副会長、部会長、区長及び部長をもって構成する。</w:t>
      </w:r>
    </w:p>
    <w:p w14:paraId="4462E3DF" w14:textId="77777777" w:rsidR="002D4E1D" w:rsidRPr="00807F33" w:rsidRDefault="002D4E1D" w:rsidP="00807F33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807F33">
        <w:rPr>
          <w:rFonts w:ascii="Century" w:eastAsia="ＭＳ 明朝" w:hAnsi="Century" w:cs="Times New Roman" w:hint="eastAsia"/>
          <w:szCs w:val="21"/>
        </w:rPr>
        <w:t>２　企画調整委員会は、次の事項を行う。</w:t>
      </w:r>
    </w:p>
    <w:p w14:paraId="20CCB316" w14:textId="28E7AA8C" w:rsidR="002D4E1D" w:rsidRPr="00807F33" w:rsidRDefault="002D4E1D" w:rsidP="00807F33">
      <w:pPr>
        <w:ind w:firstLineChars="200" w:firstLine="420"/>
        <w:rPr>
          <w:rFonts w:ascii="Century" w:eastAsia="ＭＳ 明朝" w:hAnsi="Century" w:cs="Times New Roman"/>
          <w:szCs w:val="21"/>
        </w:rPr>
      </w:pPr>
      <w:r w:rsidRPr="00807F33">
        <w:rPr>
          <w:rFonts w:ascii="Century" w:eastAsia="ＭＳ 明朝" w:hAnsi="Century" w:cs="Times New Roman" w:hint="eastAsia"/>
          <w:szCs w:val="21"/>
        </w:rPr>
        <w:t>（１）</w:t>
      </w:r>
      <w:r w:rsidR="00807F33" w:rsidRPr="00807F33">
        <w:rPr>
          <w:rFonts w:ascii="Century" w:eastAsia="ＭＳ 明朝" w:hAnsi="Century" w:cs="Times New Roman" w:hint="eastAsia"/>
          <w:szCs w:val="21"/>
        </w:rPr>
        <w:t>～　略　～</w:t>
      </w:r>
    </w:p>
    <w:p w14:paraId="67FF1AFF" w14:textId="77777777" w:rsidR="002D4E1D" w:rsidRPr="00807F33" w:rsidRDefault="002D4E1D" w:rsidP="00807F33">
      <w:pPr>
        <w:ind w:firstLineChars="200" w:firstLine="420"/>
        <w:rPr>
          <w:rFonts w:ascii="Century" w:eastAsia="ＭＳ 明朝" w:hAnsi="Century" w:cs="Times New Roman"/>
          <w:szCs w:val="21"/>
        </w:rPr>
      </w:pPr>
      <w:r w:rsidRPr="00807F33">
        <w:rPr>
          <w:rFonts w:ascii="Century" w:eastAsia="ＭＳ 明朝" w:hAnsi="Century" w:cs="Times New Roman" w:hint="eastAsia"/>
          <w:szCs w:val="21"/>
        </w:rPr>
        <w:t>（２）総会に付議する事項以外の次の事項を行う。</w:t>
      </w:r>
    </w:p>
    <w:p w14:paraId="4DD9D139" w14:textId="77777777" w:rsidR="00807F33" w:rsidRPr="00807F33" w:rsidRDefault="002D4E1D" w:rsidP="00807F33">
      <w:pPr>
        <w:ind w:firstLineChars="400" w:firstLine="840"/>
        <w:rPr>
          <w:rFonts w:ascii="Century" w:eastAsia="ＭＳ 明朝" w:hAnsi="Century" w:cs="Times New Roman"/>
          <w:szCs w:val="21"/>
        </w:rPr>
      </w:pPr>
      <w:r w:rsidRPr="00807F33">
        <w:rPr>
          <w:rFonts w:ascii="Century" w:eastAsia="ＭＳ 明朝" w:hAnsi="Century" w:cs="Times New Roman" w:hint="eastAsia"/>
          <w:szCs w:val="21"/>
        </w:rPr>
        <w:t>（ア）</w:t>
      </w:r>
      <w:r w:rsidR="00807F33" w:rsidRPr="00807F33">
        <w:rPr>
          <w:rFonts w:ascii="Century" w:eastAsia="ＭＳ 明朝" w:hAnsi="Century" w:cs="Times New Roman" w:hint="eastAsia"/>
          <w:szCs w:val="21"/>
        </w:rPr>
        <w:t>～　略　～</w:t>
      </w:r>
    </w:p>
    <w:p w14:paraId="7DA992AC" w14:textId="77777777" w:rsidR="00807F33" w:rsidRPr="00807F33" w:rsidRDefault="002D4E1D" w:rsidP="00807F33">
      <w:pPr>
        <w:ind w:firstLineChars="400" w:firstLine="840"/>
        <w:rPr>
          <w:rFonts w:ascii="Century" w:eastAsia="ＭＳ 明朝" w:hAnsi="Century" w:cs="Times New Roman"/>
          <w:szCs w:val="21"/>
        </w:rPr>
      </w:pPr>
      <w:r w:rsidRPr="00807F33">
        <w:rPr>
          <w:rFonts w:ascii="Century" w:eastAsia="ＭＳ 明朝" w:hAnsi="Century" w:cs="Times New Roman" w:hint="eastAsia"/>
          <w:szCs w:val="21"/>
        </w:rPr>
        <w:t>（イ）</w:t>
      </w:r>
      <w:r w:rsidR="00807F33" w:rsidRPr="00807F33">
        <w:rPr>
          <w:rFonts w:ascii="Century" w:eastAsia="ＭＳ 明朝" w:hAnsi="Century" w:cs="Times New Roman" w:hint="eastAsia"/>
          <w:szCs w:val="21"/>
        </w:rPr>
        <w:t>～　略　～</w:t>
      </w:r>
    </w:p>
    <w:p w14:paraId="17CBF381" w14:textId="77777777" w:rsidR="002D4E1D" w:rsidRPr="00807F33" w:rsidRDefault="002D4E1D" w:rsidP="00807F33">
      <w:pPr>
        <w:ind w:firstLineChars="400" w:firstLine="840"/>
        <w:rPr>
          <w:rFonts w:ascii="Century" w:eastAsia="ＭＳ 明朝" w:hAnsi="Century" w:cs="Times New Roman"/>
          <w:szCs w:val="21"/>
        </w:rPr>
      </w:pPr>
      <w:r w:rsidRPr="00807F33">
        <w:rPr>
          <w:rFonts w:ascii="Century" w:eastAsia="ＭＳ 明朝" w:hAnsi="Century" w:cs="Times New Roman" w:hint="eastAsia"/>
          <w:szCs w:val="21"/>
        </w:rPr>
        <w:t>（ウ）</w:t>
      </w:r>
      <w:r w:rsidRPr="00807F33">
        <w:rPr>
          <w:rFonts w:ascii="Century" w:eastAsia="ＭＳ 明朝" w:hAnsi="Century" w:cs="Times New Roman" w:hint="eastAsia"/>
          <w:szCs w:val="21"/>
          <w:u w:val="single"/>
        </w:rPr>
        <w:t>有識者部員の選任に関すること。</w:t>
      </w:r>
    </w:p>
    <w:p w14:paraId="0440CE3C" w14:textId="77777777" w:rsidR="00807F33" w:rsidRPr="00807F33" w:rsidRDefault="002D4E1D" w:rsidP="00807F33">
      <w:pPr>
        <w:ind w:firstLineChars="400" w:firstLine="840"/>
        <w:rPr>
          <w:rFonts w:ascii="Century" w:eastAsia="ＭＳ 明朝" w:hAnsi="Century" w:cs="Times New Roman"/>
          <w:szCs w:val="21"/>
        </w:rPr>
      </w:pPr>
      <w:r w:rsidRPr="00807F33">
        <w:rPr>
          <w:rFonts w:ascii="Century" w:eastAsia="ＭＳ 明朝" w:hAnsi="Century" w:cs="Times New Roman" w:hint="eastAsia"/>
          <w:szCs w:val="21"/>
        </w:rPr>
        <w:t>（エ）</w:t>
      </w:r>
      <w:r w:rsidR="00807F33" w:rsidRPr="00807F33">
        <w:rPr>
          <w:rFonts w:ascii="Century" w:eastAsia="ＭＳ 明朝" w:hAnsi="Century" w:cs="Times New Roman" w:hint="eastAsia"/>
          <w:szCs w:val="21"/>
        </w:rPr>
        <w:t>～　略　～</w:t>
      </w:r>
    </w:p>
    <w:p w14:paraId="0BF9D150" w14:textId="08FF9480" w:rsidR="00807F33" w:rsidRDefault="002D4E1D" w:rsidP="00807F33">
      <w:pPr>
        <w:ind w:firstLineChars="400" w:firstLine="840"/>
        <w:rPr>
          <w:rFonts w:ascii="Century" w:eastAsia="ＭＳ 明朝" w:hAnsi="Century" w:cs="Times New Roman"/>
          <w:szCs w:val="21"/>
        </w:rPr>
      </w:pPr>
      <w:r w:rsidRPr="00807F33">
        <w:rPr>
          <w:rFonts w:ascii="Century" w:eastAsia="ＭＳ 明朝" w:hAnsi="Century" w:cs="Times New Roman" w:hint="eastAsia"/>
          <w:szCs w:val="21"/>
        </w:rPr>
        <w:t>（オ）</w:t>
      </w:r>
      <w:r w:rsidR="00807F33" w:rsidRPr="00807F33">
        <w:rPr>
          <w:rFonts w:ascii="Century" w:eastAsia="ＭＳ 明朝" w:hAnsi="Century" w:cs="Times New Roman" w:hint="eastAsia"/>
          <w:szCs w:val="21"/>
        </w:rPr>
        <w:t>～　略　～</w:t>
      </w:r>
    </w:p>
    <w:p w14:paraId="4FF0AA9F" w14:textId="77777777" w:rsidR="00807F33" w:rsidRPr="00807F33" w:rsidRDefault="00807F33" w:rsidP="00807F33">
      <w:pPr>
        <w:ind w:firstLineChars="400" w:firstLine="840"/>
        <w:rPr>
          <w:rFonts w:ascii="Century" w:eastAsia="ＭＳ 明朝" w:hAnsi="Century" w:cs="Times New Roman"/>
          <w:szCs w:val="21"/>
        </w:rPr>
      </w:pPr>
    </w:p>
    <w:p w14:paraId="6EAD8642" w14:textId="3CE2F663" w:rsidR="00807F33" w:rsidRPr="00807F33" w:rsidRDefault="00807F33" w:rsidP="00807F33">
      <w:pPr>
        <w:rPr>
          <w:rFonts w:ascii="ＭＳ 明朝" w:eastAsia="ＭＳ 明朝" w:hAnsi="ＭＳ 明朝"/>
          <w:sz w:val="24"/>
          <w:szCs w:val="24"/>
        </w:rPr>
      </w:pPr>
      <w:r w:rsidRPr="00807F33">
        <w:rPr>
          <w:rFonts w:ascii="Century" w:eastAsia="ＭＳ 明朝" w:hAnsi="Century" w:cs="Times New Roman" w:hint="eastAsia"/>
          <w:b/>
          <w:sz w:val="24"/>
          <w:szCs w:val="24"/>
        </w:rPr>
        <w:t>【古牧地区住民自治協議会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細則</w:t>
      </w:r>
      <w:r w:rsidRPr="00807F33">
        <w:rPr>
          <w:rFonts w:ascii="Century" w:eastAsia="ＭＳ 明朝" w:hAnsi="Century" w:cs="Times New Roman" w:hint="eastAsia"/>
          <w:b/>
          <w:sz w:val="24"/>
          <w:szCs w:val="24"/>
        </w:rPr>
        <w:t>】</w:t>
      </w:r>
    </w:p>
    <w:p w14:paraId="0DE634AE" w14:textId="77777777" w:rsidR="002D4E1D" w:rsidRPr="00807F33" w:rsidRDefault="002D4E1D" w:rsidP="00807F33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807F33">
        <w:rPr>
          <w:rFonts w:ascii="ＭＳ 明朝" w:eastAsia="ＭＳ 明朝" w:hAnsi="ＭＳ 明朝" w:cs="Times New Roman" w:hint="eastAsia"/>
          <w:szCs w:val="21"/>
        </w:rPr>
        <w:t>（有識者部員）</w:t>
      </w:r>
    </w:p>
    <w:p w14:paraId="537FB9F9" w14:textId="77777777" w:rsidR="002D4E1D" w:rsidRPr="00807F33" w:rsidRDefault="002D4E1D" w:rsidP="00807F33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807F33">
        <w:rPr>
          <w:rFonts w:ascii="ＭＳ 明朝" w:eastAsia="ＭＳ 明朝" w:hAnsi="ＭＳ 明朝" w:cs="Times New Roman" w:hint="eastAsia"/>
          <w:szCs w:val="21"/>
        </w:rPr>
        <w:t>第４条　会則第９条第２項（２）（ウ）の有識者部員の選任等は次による。</w:t>
      </w:r>
    </w:p>
    <w:p w14:paraId="471B9A69" w14:textId="77777777" w:rsidR="00807F33" w:rsidRPr="00807F33" w:rsidRDefault="002D4E1D" w:rsidP="00807F33">
      <w:pPr>
        <w:ind w:firstLineChars="200" w:firstLine="420"/>
        <w:rPr>
          <w:rFonts w:ascii="ＭＳ 明朝" w:eastAsia="ＭＳ 明朝" w:hAnsi="ＭＳ 明朝" w:cs="Times New Roman"/>
          <w:szCs w:val="21"/>
          <w:u w:val="single"/>
        </w:rPr>
      </w:pPr>
      <w:r w:rsidRPr="00807F33">
        <w:rPr>
          <w:rFonts w:ascii="ＭＳ 明朝" w:eastAsia="ＭＳ 明朝" w:hAnsi="ＭＳ 明朝" w:cs="Times New Roman" w:hint="eastAsia"/>
          <w:szCs w:val="21"/>
        </w:rPr>
        <w:t>（１）</w:t>
      </w:r>
      <w:r w:rsidRPr="00807F33">
        <w:rPr>
          <w:rFonts w:ascii="ＭＳ 明朝" w:eastAsia="ＭＳ 明朝" w:hAnsi="ＭＳ 明朝" w:cs="Times New Roman" w:hint="eastAsia"/>
          <w:szCs w:val="21"/>
          <w:u w:val="single"/>
        </w:rPr>
        <w:t>企画調整委員会で事業運営上有識者部員を必要と認めたときは、会員の中から指名するこ</w:t>
      </w:r>
    </w:p>
    <w:p w14:paraId="4F81E2C2" w14:textId="65E61760" w:rsidR="002D4E1D" w:rsidRPr="00807F33" w:rsidRDefault="002D4E1D" w:rsidP="00807F33">
      <w:pPr>
        <w:ind w:firstLineChars="400" w:firstLine="840"/>
        <w:rPr>
          <w:rFonts w:ascii="ＭＳ 明朝" w:eastAsia="ＭＳ 明朝" w:hAnsi="ＭＳ 明朝" w:cs="Times New Roman"/>
          <w:szCs w:val="21"/>
          <w:u w:val="single"/>
        </w:rPr>
      </w:pPr>
      <w:r w:rsidRPr="00807F33">
        <w:rPr>
          <w:rFonts w:ascii="ＭＳ 明朝" w:eastAsia="ＭＳ 明朝" w:hAnsi="ＭＳ 明朝" w:cs="Times New Roman" w:hint="eastAsia"/>
          <w:szCs w:val="21"/>
          <w:u w:val="single"/>
        </w:rPr>
        <w:t>とができる。</w:t>
      </w:r>
    </w:p>
    <w:p w14:paraId="0705F28F" w14:textId="2FC63602" w:rsidR="001101A9" w:rsidRPr="00E5522F" w:rsidRDefault="002D4E1D" w:rsidP="00E5522F">
      <w:pPr>
        <w:ind w:firstLineChars="200" w:firstLine="420"/>
        <w:rPr>
          <w:rFonts w:ascii="ＭＳ 明朝" w:eastAsia="ＭＳ 明朝" w:hAnsi="ＭＳ 明朝" w:cs="Times New Roman"/>
          <w:szCs w:val="21"/>
          <w:u w:val="single"/>
        </w:rPr>
      </w:pPr>
      <w:r w:rsidRPr="00807F33">
        <w:rPr>
          <w:rFonts w:ascii="ＭＳ 明朝" w:eastAsia="ＭＳ 明朝" w:hAnsi="ＭＳ 明朝" w:cs="Times New Roman" w:hint="eastAsia"/>
          <w:szCs w:val="21"/>
        </w:rPr>
        <w:t>（２）</w:t>
      </w:r>
      <w:r w:rsidRPr="00807F33">
        <w:rPr>
          <w:rFonts w:ascii="ＭＳ 明朝" w:eastAsia="ＭＳ 明朝" w:hAnsi="ＭＳ 明朝" w:cs="Times New Roman" w:hint="eastAsia"/>
          <w:szCs w:val="21"/>
          <w:u w:val="single"/>
        </w:rPr>
        <w:t>有識者部員は、部会の事業を担当する部の部員とする。</w:t>
      </w:r>
    </w:p>
    <w:sectPr w:rsidR="001101A9" w:rsidRPr="00E5522F" w:rsidSect="00807F33">
      <w:pgSz w:w="11906" w:h="16838" w:code="9"/>
      <w:pgMar w:top="851" w:right="1134" w:bottom="680" w:left="1304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E7C9F"/>
    <w:multiLevelType w:val="hybridMultilevel"/>
    <w:tmpl w:val="E4D8D966"/>
    <w:lvl w:ilvl="0" w:tplc="812254C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5650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3A"/>
    <w:rsid w:val="00085497"/>
    <w:rsid w:val="000E73F7"/>
    <w:rsid w:val="001101A9"/>
    <w:rsid w:val="00145F74"/>
    <w:rsid w:val="002D4E1D"/>
    <w:rsid w:val="004C3AB3"/>
    <w:rsid w:val="00586204"/>
    <w:rsid w:val="005A7B81"/>
    <w:rsid w:val="006532C5"/>
    <w:rsid w:val="006B0C22"/>
    <w:rsid w:val="00734D02"/>
    <w:rsid w:val="00774F69"/>
    <w:rsid w:val="007E117B"/>
    <w:rsid w:val="00807F33"/>
    <w:rsid w:val="00865CF0"/>
    <w:rsid w:val="00876CFD"/>
    <w:rsid w:val="00A81C36"/>
    <w:rsid w:val="00D11A11"/>
    <w:rsid w:val="00E00C99"/>
    <w:rsid w:val="00E17B3A"/>
    <w:rsid w:val="00E32777"/>
    <w:rsid w:val="00E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3A2A4"/>
  <w15:chartTrackingRefBased/>
  <w15:docId w15:val="{27C3635C-F7BF-464D-A2E8-5F345214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C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古牧地区住民自治協議会</dc:creator>
  <cp:keywords/>
  <dc:description/>
  <cp:lastModifiedBy>komaki</cp:lastModifiedBy>
  <cp:revision>11</cp:revision>
  <cp:lastPrinted>2026-01-08T04:40:00Z</cp:lastPrinted>
  <dcterms:created xsi:type="dcterms:W3CDTF">2021-01-07T01:35:00Z</dcterms:created>
  <dcterms:modified xsi:type="dcterms:W3CDTF">2026-01-08T05:02:00Z</dcterms:modified>
</cp:coreProperties>
</file>